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DE5CE6" w14:textId="42CA7900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DD4710">
        <w:rPr>
          <w:rFonts w:ascii="標楷體" w:eastAsia="標楷體" w:hAnsi="標楷體" w:hint="eastAsia"/>
          <w:b/>
          <w:sz w:val="30"/>
          <w:szCs w:val="30"/>
        </w:rPr>
        <w:t>4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56EEF522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16571EAF" w:rsidR="00AD6238" w:rsidRPr="004F4430" w:rsidRDefault="008563C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2411"/>
        <w:gridCol w:w="6497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B468358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B29A288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1.能認讀課文中的客語漢字並能正確朗讀課文。</w:t>
            </w:r>
          </w:p>
          <w:p w14:paraId="474D13E5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2.能閱讀課文中的客語文，並進行大意分析。</w:t>
            </w:r>
          </w:p>
          <w:p w14:paraId="730125E2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3.能聽懂本課中服飾用品與其計量用詞的客語說法。</w:t>
            </w:r>
          </w:p>
          <w:p w14:paraId="0E174C4F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4.能以客語說出服飾用品名稱與其計量用詞。</w:t>
            </w:r>
          </w:p>
          <w:p w14:paraId="2ED73A42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5.能以客語敘述一個人的穿著狀態與外觀。</w:t>
            </w:r>
          </w:p>
          <w:p w14:paraId="11E2BB5D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6.能用客語書寫服飾用品名稱與其計量用詞，並運用語詞造句。</w:t>
            </w:r>
          </w:p>
          <w:p w14:paraId="423A99E7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7.能正確朗讀課文並認讀課文中的重要語詞。</w:t>
            </w:r>
          </w:p>
          <w:p w14:paraId="5D2F18D2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8.能用客語進行發表與討論，傳達自己的想法。</w:t>
            </w:r>
          </w:p>
          <w:p w14:paraId="72D80B53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9.能聽懂本課中感官動詞與情感表現的客語說法及其基礎漢字，並運用語詞造句。</w:t>
            </w:r>
          </w:p>
          <w:p w14:paraId="65376397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10.能用客語書寫並發表以感官動詞為主的情境句子。</w:t>
            </w:r>
          </w:p>
          <w:p w14:paraId="18F47C30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11.能聽懂本課中客語動詞的狀態或程度說法及其基礎漢字，並運用語詞造句。</w:t>
            </w:r>
          </w:p>
          <w:p w14:paraId="764CF93A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12.能用客語書寫並發表有動詞狀態或程度的語詞並造句。</w:t>
            </w:r>
          </w:p>
          <w:p w14:paraId="02022454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13.能用形狀來進行客語書寫並發表。</w:t>
            </w:r>
          </w:p>
          <w:p w14:paraId="2738608A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14.能聽懂本課中喜宴辦桌場景與形狀的客語說法及其基礎漢字，並運用語詞造句。</w:t>
            </w:r>
          </w:p>
          <w:p w14:paraId="38DC668D" w14:textId="77777777" w:rsidR="00C21EA0" w:rsidRPr="00C21EA0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15.能聽懂並正確使用本課的祝福語，並運用在語詞造句。</w:t>
            </w:r>
          </w:p>
          <w:p w14:paraId="7C8A0F79" w14:textId="7A570696" w:rsidR="00AD6238" w:rsidRPr="00523059" w:rsidRDefault="00C21EA0" w:rsidP="00C21EA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16.能用客語書寫並發表祝福語。</w:t>
            </w:r>
          </w:p>
        </w:tc>
      </w:tr>
      <w:tr w:rsidR="00AD6238" w:rsidRPr="004F4430" w14:paraId="23A8801E" w14:textId="77777777" w:rsidTr="00C21EA0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82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23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C21EA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82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23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21EA0" w:rsidRPr="004F4430" w14:paraId="23A4D7A7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557" w:type="pct"/>
          </w:tcPr>
          <w:p w14:paraId="3D7C6B1C" w14:textId="495AC1BD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5C802AB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751B495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2D8712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925E131" w14:textId="347AD9F0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6E897A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541009B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老師問學生早上起床漱洗，會不會整理好自己的儀容再出門？請自願的學生分享，並藉此進入課文教學。</w:t>
            </w:r>
          </w:p>
          <w:p w14:paraId="06507B2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92702C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04E6275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0C8123C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1457E7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210EBB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E30124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4.參考「井字大爆炸」進行教學活動。</w:t>
            </w:r>
          </w:p>
          <w:p w14:paraId="4702B7C9" w14:textId="6539907E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6C69312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37862D7A" w14:textId="1A8F76EB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5095F355" w14:textId="3CEA1119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5749659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291FEFC6" w14:textId="39C74049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6807991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0687E29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60C844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493BBEA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40E209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493E3507" w14:textId="7D0496AB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C21EA0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6EEDAA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544641A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26529F5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AB741A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35F030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4.參考「逛街買衫褲」進行教學遊戲。</w:t>
            </w:r>
          </w:p>
          <w:p w14:paraId="1F040F7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D12B1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686F887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9D33F8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2.請學生根據句型結構練習造句，並書寫在紙上，老師隨機或請自願的學生發表，並回收書寫紙批改，於下堂課發還，請學生黏貼在課本上。</w:t>
            </w:r>
          </w:p>
          <w:p w14:paraId="5839196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A304E1" w14:textId="2E31D26A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</w:tcPr>
          <w:p w14:paraId="218F50F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1221EC7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2F55E901" w14:textId="3A78ADA7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49BF9F27" w14:textId="150622D7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02B1F24D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4F438ADE" w14:textId="2BF9F515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415143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27B5194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997CBCD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7F725FD8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1D3E2A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6D335551" w14:textId="18AAB37A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E7A319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10CC993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41D968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2.參考「耳角角，目金金」進行教學遊戲。</w:t>
            </w:r>
          </w:p>
          <w:p w14:paraId="4E24E64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A309D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21BD1AA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1.老師帶領學生認讀課本P143、145(操作卡)的服飾名稱。</w:t>
            </w:r>
          </w:p>
          <w:p w14:paraId="6EB35BD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會做」內容並作答。老師也可引導學生自由為課本中的人物配搭服裝。</w:t>
            </w:r>
          </w:p>
          <w:p w14:paraId="71D740A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3.老師可隨機或指定學生發表答案。</w:t>
            </w:r>
          </w:p>
          <w:p w14:paraId="69D79F0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4.學生所發表的答案，老師可帶領全班同學念一次。</w:t>
            </w:r>
          </w:p>
          <w:p w14:paraId="0FFCCC7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 xml:space="preserve">5.老師適時補充，教導學生形容服飾的樣貌，如：有圓點个短袖仔、青色个膨線(紗)衫之類。 </w:t>
            </w:r>
          </w:p>
          <w:p w14:paraId="703C29B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1A79A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45B9B97C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010D9E4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027D76D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44CB4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4438535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FE17C7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2.參考「拼音接力賽」進行教學遊戲。</w:t>
            </w:r>
          </w:p>
          <w:p w14:paraId="4871CE2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FDB87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5D0656D5" w14:textId="309A2CA2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25AF0B4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751A1F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03DA0CD1" w14:textId="21BFCA37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9490E2E" w14:textId="2E4A96D1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05F6555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557" w:type="pct"/>
          </w:tcPr>
          <w:p w14:paraId="3B4401EE" w14:textId="2F3BE1D3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一、著靚靚1.照鏡仔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67B4197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03431699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FC6AFEB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4457970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F49AB0D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B0AE678" w14:textId="783404CF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2E2CDE9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0A6381B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老師問學生第一課的學習心得，藉此進入「複習一」教學。</w:t>
            </w:r>
          </w:p>
          <w:p w14:paraId="267370C4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B9E6A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37D220C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（一）活動一：複習一</w:t>
            </w:r>
          </w:p>
          <w:p w14:paraId="1341690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1.播放CD或教學電子書，讓學生聆聽「複習一」內容並作答。</w:t>
            </w:r>
          </w:p>
          <w:p w14:paraId="4F665A5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4A411D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3.視教學情況，可補充教學補給站「客家童謠：懶尸妹」。</w:t>
            </w:r>
          </w:p>
          <w:p w14:paraId="454E6B2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72B56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</w:t>
            </w:r>
          </w:p>
          <w:p w14:paraId="07A512C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1.老師播放CD或教學電子書，讓學生聆聽「看圖講故事」內容。</w:t>
            </w:r>
          </w:p>
          <w:p w14:paraId="62CDE2C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2.老師協助學生分組，參考「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F8317D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336312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10878C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0EAC2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5C8A636C" w14:textId="36EE6A85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737945F5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  <w:p w14:paraId="0E7DB97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6F812C13" w14:textId="0840248E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4984C7EB" w14:textId="0625DF4E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21EA0" w:rsidRPr="004F4430" w14:paraId="7C3F13C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633E130" w14:textId="77777777" w:rsidR="00C21EA0" w:rsidRPr="00523059" w:rsidRDefault="00C21EA0" w:rsidP="00C21E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451C6600" w14:textId="27532229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EA9796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6A3362A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E61C9B0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D81EAD5" w14:textId="08835C60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684F9A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066B6C3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62244CCE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A36337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0821E96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805007F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2F0D252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BC14086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D51903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2F2E3D43" w14:textId="2D2D7B1B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44D88DC1" w14:textId="77777777" w:rsidR="00C21EA0" w:rsidRPr="00C21EA0" w:rsidRDefault="00C21EA0" w:rsidP="00C21EA0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734A5DAA" w14:textId="42C301E0" w:rsidR="00C21EA0" w:rsidRPr="00C21EA0" w:rsidRDefault="00C21EA0" w:rsidP="00C21EA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06F83CBF" w14:textId="4C9B5109" w:rsidR="00C21EA0" w:rsidRPr="00C21EA0" w:rsidRDefault="00C21EA0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1F584C0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1AE6691A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7793DFA5" w14:textId="3B5255D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27B970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A5DE4A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1A815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7EF7BD4A" w14:textId="06E18F5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EE70E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11B6F5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248C3E1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337DDF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D2142FF" w14:textId="014C0BA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436" w:type="pct"/>
          </w:tcPr>
          <w:p w14:paraId="5D66D55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4D141B4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1766D3C7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6B8EC91" w14:textId="1E3CC8DA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79B954E8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19693163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557" w:type="pct"/>
          </w:tcPr>
          <w:p w14:paraId="38B72203" w14:textId="60B2DB0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644220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ED9DC8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6ED0DA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02FFC0D3" w14:textId="1F32139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8C0F3B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1D520ED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0102ED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37E1B4B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DDA1F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199BA5B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331830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2.視教學情況，可補充教學補給站的「老古人言」。</w:t>
            </w:r>
          </w:p>
          <w:p w14:paraId="1D7B53D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C4BD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4D05E40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7608A19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442D57D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3.參考「感官體驗」進行教學活動。</w:t>
            </w:r>
          </w:p>
          <w:p w14:paraId="608C8220" w14:textId="1A90599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436" w:type="pct"/>
          </w:tcPr>
          <w:p w14:paraId="2EC9679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  <w:p w14:paraId="7F9904F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0D43EE1C" w14:textId="2C607F8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13673718" w14:textId="0EBCB78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28D37D62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5FB3A2C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</w:tcPr>
          <w:p w14:paraId="6CFAAF4B" w14:textId="4888E2B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</w:t>
            </w:r>
            <w:r w:rsidRPr="00C21EA0">
              <w:rPr>
                <w:rFonts w:ascii="標楷體" w:eastAsia="標楷體" w:hAnsi="標楷體"/>
              </w:rPr>
              <w:t>2.(</w:t>
            </w:r>
            <w:r w:rsidRPr="00C21EA0">
              <w:rPr>
                <w:rFonts w:ascii="標楷體" w:eastAsia="標楷體" w:hAnsi="標楷體" w:hint="eastAsia"/>
              </w:rPr>
              <w:t>吾</w:t>
            </w:r>
            <w:r w:rsidRPr="00C21EA0">
              <w:rPr>
                <w:rFonts w:ascii="標楷體" w:eastAsia="標楷體" w:hAnsi="標楷體"/>
              </w:rPr>
              <w:t>)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F256F3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3A28DDD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CD3257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823B074" w14:textId="5B5063E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CDAEFB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262C5A1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</w:t>
            </w:r>
          </w:p>
          <w:p w14:paraId="0E88E6D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2.參考「接句仔」進行教學活動。</w:t>
            </w:r>
          </w:p>
          <w:p w14:paraId="350BBE3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  <w:p w14:paraId="1E8BFE3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A5834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17AB786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2836769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2.參考「聽音辨聲」進行教學活動。</w:t>
            </w:r>
          </w:p>
          <w:p w14:paraId="4C6F2AC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CA1F6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682311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2455C62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99ECC5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66799913" w14:textId="2C11CBB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1F255D3" w14:textId="0926D47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5782EC44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47DEA7F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16DC7C30" w14:textId="466F9F5D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61648F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0FF9618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D203EC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3950A64" w14:textId="091643D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15E1CE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52883C2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老師問學生是否曾在校園裡發生過意外，並藉此進入課文教學。</w:t>
            </w:r>
          </w:p>
          <w:p w14:paraId="4F78D41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6DAFC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2FFE3AD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7233A9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D8C9F4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06C8605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02567E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4.參考「課文毋見忒」進行教學遊戲。</w:t>
            </w:r>
          </w:p>
          <w:p w14:paraId="45B05BE9" w14:textId="46104237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78C9196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55DFC9E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6F3BF347" w14:textId="05515BC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9F0D75D" w14:textId="5085831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127BDF1E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4AED29B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0EA0A769" w14:textId="434194C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6359B9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419F062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CBC3AF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C2F216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</w:t>
            </w:r>
            <w:r w:rsidRPr="00C21EA0">
              <w:rPr>
                <w:rFonts w:ascii="標楷體" w:eastAsia="標楷體" w:hAnsi="標楷體" w:hint="eastAsia"/>
              </w:rPr>
              <w:lastRenderedPageBreak/>
              <w:t>並能運用客語文進行日常生活的表達。</w:t>
            </w:r>
          </w:p>
          <w:p w14:paraId="27210FB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444324F6" w14:textId="3A6481C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AF8622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5DB0CB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3F83F93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4FD5F7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7435A6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4.參考「看麼人先過河」進行教學遊戲，並結合造句練習，檢視學生語詞及其應用的學習狀況。</w:t>
            </w:r>
          </w:p>
          <w:p w14:paraId="7DF0E26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/>
              </w:rPr>
              <w:lastRenderedPageBreak/>
              <w:t>5.</w:t>
            </w:r>
            <w:r w:rsidRPr="00C21EA0">
              <w:rPr>
                <w:rFonts w:ascii="標楷體" w:eastAsia="標楷體" w:hAnsi="標楷體" w:hint="eastAsia"/>
              </w:rPr>
              <w:t>視教學情況，可補充教學補給站的「其他个動詞」。</w:t>
            </w:r>
          </w:p>
          <w:p w14:paraId="1D2AB5A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889E7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3634154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721C4D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14:paraId="35889FA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62A58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會唱</w:t>
            </w:r>
          </w:p>
          <w:p w14:paraId="4476468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會唱」內容，老師再帶領學生複誦，並講解內容，賞析童謠。</w:t>
            </w:r>
          </w:p>
          <w:p w14:paraId="553A6F4B" w14:textId="087B776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2.參考「大家來唸童謠」進行教學活動。</w:t>
            </w:r>
          </w:p>
        </w:tc>
        <w:tc>
          <w:tcPr>
            <w:tcW w:w="436" w:type="pct"/>
          </w:tcPr>
          <w:p w14:paraId="039FF77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AE57CA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40EBE62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3241F5EC" w14:textId="34E8B3E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27841DE7" w14:textId="71A4DFDA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64EE406F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352B3E37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023E245A" w14:textId="45F5F9B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3CD4504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381917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59EC3F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6D0343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C70144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5537C79E" w14:textId="12C58ECE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AF1307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會做1</w:t>
            </w:r>
          </w:p>
          <w:p w14:paraId="71DD2A4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會做1」內容並作答。</w:t>
            </w:r>
          </w:p>
          <w:p w14:paraId="4CACF3D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2212479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3.視教學情況，可補充教學補給站的「語文知識」。</w:t>
            </w:r>
          </w:p>
          <w:p w14:paraId="3251E55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D91BB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會做2</w:t>
            </w:r>
          </w:p>
          <w:p w14:paraId="460A24A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會做2」內容並作答。</w:t>
            </w:r>
          </w:p>
          <w:p w14:paraId="0E2C482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53D99A5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3.視教學情況，可補充教學補給站的「語詞延伸」。</w:t>
            </w:r>
          </w:p>
          <w:p w14:paraId="5E03246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98FFC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3D99462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C24AC8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2.參考「音標翻翻卡」進行教學遊戲。</w:t>
            </w:r>
          </w:p>
          <w:p w14:paraId="65FC25B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3EBEE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01ABC486" w14:textId="232FA32E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7593D2B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FDD1957" w14:textId="43075008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0220A33" w14:textId="16E6285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33C500B6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32AD08C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5F73CE1C" w14:textId="08792C9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二、學校生活3.打球仔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004271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7A5D58C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A24A56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1AEB81F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7E6D1F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78B6EF92" w14:textId="4D12427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3A2AB91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140C9D4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老師問學生第二、三課的學習心得，並藉此進入「複習二」教學。</w:t>
            </w:r>
          </w:p>
          <w:p w14:paraId="42F9629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46FEA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62A3824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（一）活動一：複習二</w:t>
            </w:r>
          </w:p>
          <w:p w14:paraId="35C9367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1.播放CD或教學電子書，讓學生聆聽「複習二」內容並作答。</w:t>
            </w:r>
          </w:p>
          <w:p w14:paraId="033AF27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2.第一大題：師生可採互動式進行對答，老師亦可針對非答案之選項向學生提問，以達充分複習之效。</w:t>
            </w:r>
          </w:p>
          <w:p w14:paraId="0775399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3.第二大題：看圖造句，作答完畢老師隨機或請自願的學生發表造句，檢討完再請學生運用題目句型自行造句。</w:t>
            </w:r>
          </w:p>
          <w:p w14:paraId="372E443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4.第三大題：聽CD念，把正確的聲、韻、調寫出來，老師可隨機或請自願的學生上臺書寫，最後再帶領全班念一次。</w:t>
            </w:r>
          </w:p>
          <w:p w14:paraId="04FB1EC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5.視教學情況，可補充教學補給站的「結舌令」。</w:t>
            </w:r>
          </w:p>
          <w:p w14:paraId="30D9779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CCA80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</w:t>
            </w:r>
          </w:p>
          <w:p w14:paraId="4356F0C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1.老師播放CD或教學電子書，讓學生聆聽「看圖講故事」內容。</w:t>
            </w:r>
          </w:p>
          <w:p w14:paraId="795FF32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2.老師協助學生分組，參考「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0FF4E5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0D6C7A1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4.打開教學電子書，播放「看圖講故事」動畫，老師可視學生程度切換動畫字幕模式（國語／客語／無）。</w:t>
            </w:r>
          </w:p>
          <w:p w14:paraId="1594267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94447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2614AED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0284BEA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399213B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402C8354" w14:textId="340BE6B2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6B6F440" w14:textId="6CBEB0C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C21EA0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5CF28CA4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7B90835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466065E6" w14:textId="2BB020D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508C45C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305E349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91384E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CDD7C4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7F5E07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7B31F31B" w14:textId="7EB167C8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65340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22D5D1C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老師問學生是否參加過「辦桌」，並進一步討論什麼時候會「辦桌」，藉此進入課文教學。</w:t>
            </w:r>
          </w:p>
          <w:p w14:paraId="7FDDFEB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824FA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5C36C67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C685B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0A9CB49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8C92F5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1929192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4.參考「課文拼圖」進行教學遊戲。</w:t>
            </w:r>
          </w:p>
          <w:p w14:paraId="32000F41" w14:textId="58B7E2F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5.播放CD或教學電子書，引導學生唱跳本課歌曲。</w:t>
            </w:r>
          </w:p>
        </w:tc>
        <w:tc>
          <w:tcPr>
            <w:tcW w:w="436" w:type="pct"/>
          </w:tcPr>
          <w:p w14:paraId="218BBF4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0934F51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317A8B00" w14:textId="4FAA0F2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4533528C" w14:textId="3AB1F37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6A48A03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600A49DD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4997AC3B" w14:textId="1EE8308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76E75E1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25116AB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83746D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BA5A2E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4C689C3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5AB723E8" w14:textId="643CD6E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D6A312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0DEBB27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1.播放CD或教學電子書，讓學生聆聽「語詞練習」內容，老師再帶領學生複誦，講解語詞並指導學生正確發音。</w:t>
            </w:r>
          </w:p>
          <w:p w14:paraId="2629ED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19AC21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3.老師帶領學生念讀「語詞造句」，講解句意及結構，讓學生理解語詞之應用。</w:t>
            </w:r>
          </w:p>
          <w:p w14:paraId="19147B4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/>
              </w:rPr>
              <w:t>4.</w:t>
            </w:r>
            <w:r w:rsidRPr="00C21EA0">
              <w:rPr>
                <w:rFonts w:ascii="標楷體" w:eastAsia="標楷體" w:hAnsi="標楷體" w:hint="eastAsia"/>
              </w:rPr>
              <w:t>參考「麼个東西麼个形」進行教學遊戲。</w:t>
            </w:r>
          </w:p>
          <w:p w14:paraId="751124DC" w14:textId="41CB2F1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/>
              </w:rPr>
              <w:t>5.</w:t>
            </w:r>
            <w:r w:rsidRPr="00C21EA0">
              <w:rPr>
                <w:rFonts w:ascii="標楷體" w:eastAsia="標楷體" w:hAnsi="標楷體" w:hint="eastAsia"/>
              </w:rPr>
              <w:t>參考教學補給站，補充「其他个形仔」。</w:t>
            </w:r>
          </w:p>
        </w:tc>
        <w:tc>
          <w:tcPr>
            <w:tcW w:w="436" w:type="pct"/>
          </w:tcPr>
          <w:p w14:paraId="2ADAA66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212F07E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244DEE4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13923003" w14:textId="1823595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109F79A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7F37D9A9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2E30DEBE" w14:textId="4C9B21EE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D0CF9E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45DB6C7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DDD7D8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0526866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1FE104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23DDD86C" w14:textId="7AC25F5B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6DD145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1063ACD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AEAAB9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7C69B5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43769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4C2921B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0FE954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2.參考「超級觀察員」進行教學活動。</w:t>
            </w:r>
          </w:p>
          <w:p w14:paraId="21B0FEE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2F124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0EDBD52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</w:t>
            </w:r>
          </w:p>
          <w:p w14:paraId="62DC7B1D" w14:textId="228DF478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2.視教學情況，可補充教學補給站的「童謠欣賞」。</w:t>
            </w:r>
          </w:p>
        </w:tc>
        <w:tc>
          <w:tcPr>
            <w:tcW w:w="436" w:type="pct"/>
          </w:tcPr>
          <w:p w14:paraId="3AE8604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  <w:p w14:paraId="7FC1947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62BE36BB" w14:textId="4068DCC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340DCDDD" w14:textId="36E8189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76BCB5E8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510B5B8E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557" w:type="pct"/>
          </w:tcPr>
          <w:p w14:paraId="6F072857" w14:textId="767194B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三、鬥鬧熱4.辦桌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DD12CC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客-E-A1</w:t>
            </w:r>
          </w:p>
          <w:p w14:paraId="2CAFBEE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D3BCAB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29DC685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79B51F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00A371E4" w14:textId="6CA4E08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51EC306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6D0945B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17C4721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2.師生可採互動方式對答，如：</w:t>
            </w:r>
          </w:p>
          <w:p w14:paraId="6658E84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先生問：「阿華愛買麼个？」</w:t>
            </w:r>
          </w:p>
          <w:p w14:paraId="7BD4513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學生仔答：「阿華愛買三角形个飯糰。」</w:t>
            </w:r>
          </w:p>
          <w:p w14:paraId="1B3CD89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以此類推，進行對答。</w:t>
            </w:r>
          </w:p>
          <w:p w14:paraId="084DED7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3.視教學情況，可補充教學補給站的「客家謎歌」。</w:t>
            </w:r>
          </w:p>
          <w:p w14:paraId="309B316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C2904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5F261AE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53E22C3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14:paraId="26C6105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6DD0D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6AF0BB6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3051C08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02C6D5AB" w14:textId="4B539C6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307AEC01" w14:textId="09B7998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2358E9F5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09B736D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14BCF754" w14:textId="7E62B72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0C4571E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5F3092C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57C860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752FC12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4117E2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06909F0" w14:textId="6E21BCF0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11F1B4F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0B8F2C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52467DD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5711E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28578E7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20104E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3C2703E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FCDFF9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3.根據課文內容提問，協助學生理解文本。</w:t>
            </w:r>
          </w:p>
          <w:p w14:paraId="5CD3776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4.參考「課文大亂鬥」進行教學遊戲。</w:t>
            </w:r>
          </w:p>
          <w:p w14:paraId="4FD0258F" w14:textId="3797CC8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5.播放CD或教學電子書，讓學生跟著說白節奏念唱課文。</w:t>
            </w:r>
          </w:p>
        </w:tc>
        <w:tc>
          <w:tcPr>
            <w:tcW w:w="436" w:type="pct"/>
          </w:tcPr>
          <w:p w14:paraId="558E66C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1A9E3BC" w14:textId="5308E2CA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011BBA7" w14:textId="0BA8974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310AFF86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25143240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156770B8" w14:textId="2C190D17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F5A3F6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643FCC0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821DE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60C2E59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FEE994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055CA55" w14:textId="6F7A7D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0A12078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0B717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1.播放CD或教學電子書，讓學生聆聽「語詞練習」內容，老師再帶領學生複誦，並講解內容。</w:t>
            </w:r>
          </w:p>
          <w:p w14:paraId="3B1F1D5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2.師生共同討論這些祝福語祝福的對象和適用的場合。</w:t>
            </w:r>
          </w:p>
          <w:p w14:paraId="33B699A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3.參考「嘴甜得人惜」進行教學遊戲。</w:t>
            </w:r>
          </w:p>
          <w:p w14:paraId="7F319B3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1BACD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（三）活動三：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</w:t>
            </w:r>
          </w:p>
          <w:p w14:paraId="19C2D90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30C8D0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738A205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06FC8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（四）活動四：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</w:t>
            </w:r>
          </w:p>
          <w:p w14:paraId="4811872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252D630" w14:textId="637AB60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2.視教學情況，可補充教學補給站的「各種場合常見个祝福語」。</w:t>
            </w:r>
          </w:p>
        </w:tc>
        <w:tc>
          <w:tcPr>
            <w:tcW w:w="436" w:type="pct"/>
          </w:tcPr>
          <w:p w14:paraId="75A6736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0DA6F59E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592959C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  <w:p w14:paraId="01B98CF1" w14:textId="22662E0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03FD8CB0" w14:textId="37D2F48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40791FB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DF98B61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</w:tcPr>
          <w:p w14:paraId="67E41443" w14:textId="5817EE91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920048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6C5A944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9F7041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4465BFD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E7DD69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3E3BA306" w14:textId="0C9DB11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71A37AB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</w:t>
            </w:r>
          </w:p>
          <w:p w14:paraId="27A7D77C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會做」內容並作答。</w:t>
            </w:r>
          </w:p>
          <w:p w14:paraId="6D02869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14F220D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14:paraId="27E2341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F43BD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（六）活動六：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</w:t>
            </w:r>
          </w:p>
          <w:p w14:paraId="53A9059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會聽」內容並作答。</w:t>
            </w:r>
          </w:p>
          <w:p w14:paraId="164770A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4DBA975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4D573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（七）活動七：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</w:t>
            </w:r>
          </w:p>
          <w:p w14:paraId="5418056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播放CD或教學電子書，讓學生聆聽「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893A572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3ED14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6BEF09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6" w:type="pct"/>
          </w:tcPr>
          <w:p w14:paraId="4C3EE2C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02229018" w14:textId="238EBC6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A3438EF" w14:textId="68A67CF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5634D6D1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01C32553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3DCB189F" w14:textId="292807E5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189F006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26DFCC8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2B6581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585D7C2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5701D3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客-E-C2</w:t>
            </w:r>
          </w:p>
          <w:p w14:paraId="44306F30" w14:textId="091D79E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C21EA0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4C06EFE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12E60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老師問學生第四、五課的學習心得，並藉此進入「複習三」教學。</w:t>
            </w:r>
          </w:p>
          <w:p w14:paraId="2B3860A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E06D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38D51C31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（一）活動一：複習三</w:t>
            </w:r>
          </w:p>
          <w:p w14:paraId="62A75E1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1.播放CD或教學電子書，讓學生聆聽「複習三」內容並作答。</w:t>
            </w:r>
          </w:p>
          <w:p w14:paraId="49D16D7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/>
              </w:rPr>
              <w:t>2.</w:t>
            </w:r>
            <w:r w:rsidRPr="00C21EA0">
              <w:rPr>
                <w:rFonts w:ascii="標楷體" w:eastAsia="標楷體" w:hAnsi="標楷體" w:hint="eastAsia"/>
              </w:rPr>
              <w:t>第一大題：師生可採互動式進行對答，老師亦可針對非答案之選項向學生提問，以達充分複習之效。以第</w:t>
            </w:r>
            <w:r w:rsidRPr="00C21EA0">
              <w:rPr>
                <w:rFonts w:ascii="標楷體" w:eastAsia="標楷體" w:hAnsi="標楷體"/>
              </w:rPr>
              <w:t>1</w:t>
            </w:r>
            <w:r w:rsidRPr="00C21EA0">
              <w:rPr>
                <w:rFonts w:ascii="標楷體" w:eastAsia="標楷體" w:hAnsi="標楷體" w:hint="eastAsia"/>
              </w:rPr>
              <w:t>題選項</w:t>
            </w:r>
            <w:r w:rsidRPr="00C21EA0">
              <w:rPr>
                <w:rFonts w:ascii="標楷體" w:eastAsia="標楷體" w:hAnsi="標楷體"/>
              </w:rPr>
              <w:t>2</w:t>
            </w:r>
            <w:r w:rsidRPr="00C21EA0">
              <w:rPr>
                <w:rFonts w:ascii="標楷體" w:eastAsia="標楷體" w:hAnsi="標楷體" w:hint="eastAsia"/>
              </w:rPr>
              <w:t>為例，老師可問：「這張桌仔麼个形？」學生回答：「這張桌仔个形係四角个。」</w:t>
            </w:r>
          </w:p>
          <w:p w14:paraId="0261A1F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3.第二大題：看圖說祝福語，作答完畢老師隨機或請自願的學生發表答案。</w:t>
            </w:r>
          </w:p>
          <w:p w14:paraId="7690110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4.第三大題：聽CD念，把正確的聲、韻、調寫出來，老師可隨機或請自願的學生上臺書寫，最後再帶領全班念一次。</w:t>
            </w:r>
          </w:p>
          <w:p w14:paraId="0FE9C9C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EFBE4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（二）活動二：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</w:t>
            </w:r>
          </w:p>
          <w:p w14:paraId="066366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1.老師播放CD或教學電子書，讓學生聆聽「看圖講故事」內容。</w:t>
            </w:r>
          </w:p>
          <w:p w14:paraId="2E5F81D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2.老師協助學生分組，參考「</w:t>
            </w:r>
            <w:r w:rsidRPr="00C21EA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21EA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104999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48857EE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461B16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E01F5F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1B2086FC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49E7349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5DA0DF4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說話評量</w:t>
            </w:r>
          </w:p>
          <w:p w14:paraId="595615D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  <w:p w14:paraId="3CFAE99E" w14:textId="5690CEE4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0E116D0" w14:textId="0A9C6793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D3C84" w:rsidRPr="004F4430" w14:paraId="03258F0B" w14:textId="77777777" w:rsidTr="00C21EA0">
        <w:trPr>
          <w:trHeight w:val="1827"/>
        </w:trPr>
        <w:tc>
          <w:tcPr>
            <w:tcW w:w="364" w:type="pct"/>
            <w:vAlign w:val="center"/>
          </w:tcPr>
          <w:p w14:paraId="4422050A" w14:textId="77777777" w:rsidR="00ED3C84" w:rsidRPr="00523059" w:rsidRDefault="00ED3C84" w:rsidP="00ED3C8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691D282D" w14:textId="7FC3A026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三、鬥鬧熱5.做生日</w:t>
            </w:r>
          </w:p>
        </w:tc>
        <w:tc>
          <w:tcPr>
            <w:tcW w:w="829" w:type="pct"/>
            <w:tcBorders>
              <w:right w:val="single" w:sz="4" w:space="0" w:color="auto"/>
            </w:tcBorders>
          </w:tcPr>
          <w:p w14:paraId="4ADB8D1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客-E-A2</w:t>
            </w:r>
          </w:p>
          <w:p w14:paraId="63C02E80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EC4D67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客-E-B1</w:t>
            </w:r>
          </w:p>
          <w:p w14:paraId="44E02D0D" w14:textId="406477A2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234" w:type="pct"/>
            <w:tcBorders>
              <w:left w:val="single" w:sz="4" w:space="0" w:color="auto"/>
            </w:tcBorders>
          </w:tcPr>
          <w:p w14:paraId="3674A5F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一、引起動機</w:t>
            </w:r>
          </w:p>
          <w:p w14:paraId="340F90E8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老師問學生第七冊的學習心得，藉此進入「總複習」教學。</w:t>
            </w:r>
          </w:p>
          <w:p w14:paraId="5436D32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4F1B7D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二、發展活動</w:t>
            </w:r>
          </w:p>
          <w:p w14:paraId="33DE7D93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活動：總複習</w:t>
            </w:r>
          </w:p>
          <w:p w14:paraId="79845135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1.播放CD或教學電子書，讓學生聆聽「總複習」內容並作答。</w:t>
            </w:r>
          </w:p>
          <w:p w14:paraId="642C522B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13591577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5B99218A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A88486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07F0D6E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436" w:type="pct"/>
          </w:tcPr>
          <w:p w14:paraId="3D714E09" w14:textId="77777777" w:rsidR="00ED3C84" w:rsidRPr="00C21EA0" w:rsidRDefault="00ED3C84" w:rsidP="00ED3C84">
            <w:pPr>
              <w:spacing w:line="0" w:lineRule="atLeast"/>
              <w:rPr>
                <w:rFonts w:ascii="標楷體" w:eastAsia="標楷體" w:hAnsi="標楷體"/>
              </w:rPr>
            </w:pPr>
            <w:r w:rsidRPr="00C21EA0">
              <w:rPr>
                <w:rFonts w:ascii="標楷體" w:eastAsia="標楷體" w:hAnsi="標楷體" w:hint="eastAsia"/>
              </w:rPr>
              <w:t>閱讀評量</w:t>
            </w:r>
          </w:p>
          <w:p w14:paraId="18286318" w14:textId="3ECB7B3F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21EA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606E50FB" w14:textId="622165B9" w:rsidR="00ED3C84" w:rsidRPr="00C21EA0" w:rsidRDefault="00ED3C84" w:rsidP="00ED3C84">
            <w:pPr>
              <w:spacing w:line="0" w:lineRule="atLeas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C21EA0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75551673" w14:textId="0BEE4DAD" w:rsidR="00DD4710" w:rsidRPr="004F4430" w:rsidRDefault="00DD4710" w:rsidP="00DD4710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>
        <w:rPr>
          <w:rFonts w:eastAsia="標楷體" w:hint="eastAsia"/>
          <w:b/>
          <w:sz w:val="30"/>
          <w:szCs w:val="30"/>
        </w:rPr>
        <w:t>4</w:t>
      </w:r>
      <w:r>
        <w:rPr>
          <w:rFonts w:eastAsia="標楷體"/>
          <w:b/>
          <w:sz w:val="30"/>
          <w:szCs w:val="30"/>
        </w:rPr>
        <w:t>學年度部定課程計畫</w:t>
      </w:r>
    </w:p>
    <w:p w14:paraId="5C4B1DCE" w14:textId="77777777" w:rsidR="00DD4710" w:rsidRPr="004F4430" w:rsidRDefault="00DD4710" w:rsidP="00DD4710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DD4710" w:rsidRPr="004F4430" w14:paraId="619D88EC" w14:textId="77777777" w:rsidTr="00647329">
        <w:trPr>
          <w:trHeight w:val="680"/>
        </w:trPr>
        <w:tc>
          <w:tcPr>
            <w:tcW w:w="1375" w:type="dxa"/>
            <w:vAlign w:val="center"/>
          </w:tcPr>
          <w:p w14:paraId="48C3548F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088FBAEF" w14:textId="77777777" w:rsidR="00DD4710" w:rsidRPr="00926A1F" w:rsidRDefault="00DD4710" w:rsidP="00647329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0D03132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4A029F13" w14:textId="77777777" w:rsidR="00DD4710" w:rsidRPr="004F4430" w:rsidRDefault="00DD4710" w:rsidP="0064732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四年級</w:t>
            </w:r>
          </w:p>
        </w:tc>
      </w:tr>
      <w:tr w:rsidR="00DD4710" w:rsidRPr="004F4430" w14:paraId="7846CFD7" w14:textId="77777777" w:rsidTr="00647329">
        <w:trPr>
          <w:trHeight w:val="680"/>
        </w:trPr>
        <w:tc>
          <w:tcPr>
            <w:tcW w:w="1375" w:type="dxa"/>
            <w:vAlign w:val="center"/>
          </w:tcPr>
          <w:p w14:paraId="739AAA96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F8F2911" w14:textId="77777777" w:rsidR="00DD4710" w:rsidRPr="004F4430" w:rsidRDefault="00DD4710" w:rsidP="0064732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四年級教學團隊</w:t>
            </w:r>
          </w:p>
        </w:tc>
        <w:tc>
          <w:tcPr>
            <w:tcW w:w="2126" w:type="dxa"/>
            <w:vAlign w:val="center"/>
          </w:tcPr>
          <w:p w14:paraId="02272C4C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3DB1F26" w14:textId="77777777" w:rsidR="00DD4710" w:rsidRPr="004F4430" w:rsidRDefault="00DD4710" w:rsidP="0064732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4FA0768C" w14:textId="77777777" w:rsidR="00DD4710" w:rsidRDefault="00DD4710" w:rsidP="00DD4710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59F0B40C" w14:textId="77777777" w:rsidR="00DD4710" w:rsidRPr="004F4430" w:rsidRDefault="00DD4710" w:rsidP="00DD471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2551"/>
        <w:gridCol w:w="6634"/>
        <w:gridCol w:w="1259"/>
        <w:gridCol w:w="1704"/>
      </w:tblGrid>
      <w:tr w:rsidR="00DD4710" w:rsidRPr="004F4430" w14:paraId="165F6197" w14:textId="77777777" w:rsidTr="00647329">
        <w:trPr>
          <w:trHeight w:val="1648"/>
        </w:trPr>
        <w:tc>
          <w:tcPr>
            <w:tcW w:w="5000" w:type="pct"/>
            <w:gridSpan w:val="6"/>
          </w:tcPr>
          <w:p w14:paraId="02380C60" w14:textId="77777777" w:rsidR="00DD4710" w:rsidRPr="00C21EA0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EA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B3F7473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1.正確朗讀課文並認讀課文中的重要語詞。</w:t>
            </w:r>
          </w:p>
          <w:p w14:paraId="0C6334C0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2.能聽懂本課中與居住環境有關的語詞，並運用語詞造句。</w:t>
            </w:r>
          </w:p>
          <w:p w14:paraId="54EB737A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67BA0555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4.能用客語書寫並發表與生活情境有關的語詞和句子。</w:t>
            </w:r>
          </w:p>
          <w:p w14:paraId="666B6AF0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5.能用客語進行發表與討論，傳達自己的想法。</w:t>
            </w:r>
          </w:p>
          <w:p w14:paraId="41F269F4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6.能理解課文中公眾建築語詞及其功能，並運用其造句。</w:t>
            </w:r>
          </w:p>
          <w:p w14:paraId="0BD79DA5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7.能認念客語地址，並加以書寫應用。</w:t>
            </w:r>
          </w:p>
          <w:p w14:paraId="69C77AE9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8.能聽懂本課中相反詞與情感表現的客語說法及其基礎漢字，並運用語詞造句。</w:t>
            </w:r>
          </w:p>
          <w:p w14:paraId="24C330C9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9.能用客語書寫並發表以相反詞為主的情境句子。</w:t>
            </w:r>
          </w:p>
          <w:p w14:paraId="6F335753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10.能聽懂本課中比較句語義。</w:t>
            </w:r>
          </w:p>
          <w:p w14:paraId="1FA9EFDC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11.能以比較句「雖然……毋當……」簡單說出兩樣事物的不同。</w:t>
            </w:r>
          </w:p>
          <w:p w14:paraId="55638331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12.能辨認何者為客語固有的「逆序詞」。</w:t>
            </w:r>
          </w:p>
          <w:p w14:paraId="65ACD873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13.能用客語書寫客家語固有的「逆序詞」及比較句「雖然……毋當……」，並運用其造句。</w:t>
            </w:r>
          </w:p>
          <w:p w14:paraId="32F891F7" w14:textId="77777777" w:rsidR="00DD4710" w:rsidRPr="00C73E86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14.能聽懂本課中與交通設施有關的客語說法及其基礎漢字，並運用語詞造句。</w:t>
            </w:r>
          </w:p>
          <w:p w14:paraId="05047093" w14:textId="77777777" w:rsidR="00DD4710" w:rsidRPr="00286EE0" w:rsidRDefault="00DD4710" w:rsidP="0064732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73E86">
              <w:rPr>
                <w:rFonts w:ascii="標楷體" w:eastAsia="標楷體" w:hAnsi="標楷體" w:hint="eastAsia"/>
                <w:sz w:val="26"/>
                <w:szCs w:val="26"/>
              </w:rPr>
              <w:t>15.能用客語書寫並發表與交通安全相關的情境句子。</w:t>
            </w:r>
          </w:p>
        </w:tc>
      </w:tr>
      <w:tr w:rsidR="00DD4710" w:rsidRPr="004F4430" w14:paraId="3FAD5E24" w14:textId="77777777" w:rsidTr="00647329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642F9B72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87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16B4A1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28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C0640DA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76F2C5A1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5A94BAE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16D33538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D4710" w:rsidRPr="004F4430" w14:paraId="4A770DF4" w14:textId="77777777" w:rsidTr="0064732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90158C7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B7B1FE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87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9344618" w14:textId="77777777" w:rsidR="00DD4710" w:rsidRPr="004F4430" w:rsidRDefault="00DD4710" w:rsidP="0064732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28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5720B57" w14:textId="77777777" w:rsidR="00DD4710" w:rsidRPr="004F4430" w:rsidRDefault="00DD4710" w:rsidP="0064732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6329F5ED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5BCC5F76" w14:textId="77777777" w:rsidR="00DD4710" w:rsidRPr="004F4430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D4710" w:rsidRPr="004F4430" w14:paraId="1E52AF02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545F2C8C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459" w:type="pct"/>
          </w:tcPr>
          <w:p w14:paraId="623CC7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0C644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133ED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02C8EC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686DC18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5A741F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C99C73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027B7A5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5610554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4BA3AB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E52B8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52C3707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EBDAB2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D5C5DB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84588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F44F0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52BC3D6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433" w:type="pct"/>
          </w:tcPr>
          <w:p w14:paraId="1A8DAE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4864BE2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BDFB3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2FF67E2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086D354A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510977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488FDC3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1FF187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425A972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8665C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9EB51C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3AE712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6636CD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F74225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5566FF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01178E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958BFB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CBEA77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  <w:p w14:paraId="392C5D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760AB6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140A705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F8515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FA2ED0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4744F628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0A20D61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43E8369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E838F2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5817C9D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3A84FC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B0917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6DD286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1D63BCE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651C5E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5A21F14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633314A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9AB2F6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46E7E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763C309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E20BB0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48B452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D40A1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0994E9E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30DD336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310AE2D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433" w:type="pct"/>
          </w:tcPr>
          <w:p w14:paraId="09AE4B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7E99C3F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C00140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A0D320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36CA50D2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3BA43E8A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26FFFE1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5C3768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6A7A98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9209E7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36C8BC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463A585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475C94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45C5F62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568058E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14DEAA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 .視教學情況，可補充教學補給站的詞組「○頭○尾」。</w:t>
            </w:r>
          </w:p>
          <w:p w14:paraId="3D3EABA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4C6C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16DB14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DAE7F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5A5EBEF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03B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28A8BA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81CA5A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E0B56E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4128D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DD4710" w:rsidRPr="004F4430" w14:paraId="475E05AB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0A8B576B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1EA5502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700CF6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0522214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96264E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1EC4A9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9B8176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2665D1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B13F62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7D77E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61238F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088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42D2D72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D93C25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189343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497DC9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0F5CAF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607959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433" w:type="pct"/>
          </w:tcPr>
          <w:p w14:paraId="2A5B0FD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027B47B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4E7B933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5CCA83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3C3190BB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7D0C5A3E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459" w:type="pct"/>
          </w:tcPr>
          <w:p w14:paraId="5DEEF6A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37967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53928B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7FEEE9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4A13F41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A8708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295E8FB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BBC185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(二)活動二：語詞練習</w:t>
            </w:r>
          </w:p>
          <w:p w14:paraId="69FF09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81718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290E90F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2EDCEE4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AE3F1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會唸</w:t>
            </w:r>
          </w:p>
          <w:p w14:paraId="73B6FD4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4E1FF90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3BA1E9E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4D96DA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2F4162D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433" w:type="pct"/>
          </w:tcPr>
          <w:p w14:paraId="7A7A762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471477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73A9ED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1EED1A7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091D181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309BD2F7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548A2B20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53A5589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0945981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4DE96DE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F29D0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522F63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</w:t>
            </w:r>
            <w:r w:rsidRPr="00C73E86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  <w:p w14:paraId="7EFA090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5938516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09838A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4AC1729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A571A7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A9E7BB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2CFC7EA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92E96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3810615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7723F0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2.可用抽籤方式請學生站起，以角色扮演方式練習對話。</w:t>
            </w:r>
          </w:p>
          <w:p w14:paraId="24EA0C1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41DEF9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0D8BE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CBD13D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7CAE8FF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4FD602E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3.</w:t>
            </w:r>
            <w:r w:rsidRPr="00C73E86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603AEBE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77EFE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473B509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498FFC1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33C5BCA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43E3B1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111203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2B054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(八)活動八：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3C7781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FA5DD6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292B5C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89BC5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620C891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15F405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4D84110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E8D703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7315C1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24BE38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52847BA4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4F91DE7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459" w:type="pct"/>
          </w:tcPr>
          <w:p w14:paraId="43FD0E6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5E1E0C9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-E-A1</w:t>
            </w:r>
          </w:p>
          <w:p w14:paraId="41D6A7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2DCD44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-E-B1</w:t>
            </w:r>
          </w:p>
          <w:p w14:paraId="4CC918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9B3B1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</w:t>
            </w:r>
            <w:r w:rsidRPr="00C73E86">
              <w:rPr>
                <w:rFonts w:ascii="標楷體" w:eastAsia="標楷體" w:hAnsi="標楷體"/>
              </w:rPr>
              <w:t>-E-C2</w:t>
            </w:r>
          </w:p>
          <w:p w14:paraId="5DB0574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1120B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3C494DA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633441E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D2078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2277852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(一)活動一：複習一</w:t>
            </w:r>
          </w:p>
          <w:p w14:paraId="5E3B40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2237445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3D4612A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44456D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85A3A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3FE34E2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0E3AE36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4328BB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22770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0C455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17CCEEC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2BF014E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45F34B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4375426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481CDB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2BE1D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7023A4C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3F88129B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623E8E7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4ED24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89E53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CF887F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584E19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55CFA6B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1A3C79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D14B39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E3AAE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6C482D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14902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37EA7D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39DEBD0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1074BC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7FF1EF2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F705B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1484365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  <w:p w14:paraId="2F25A9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52DCFF4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33A67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72967E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2876B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3157655F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27516D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00FA514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E0D17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77576C8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FEBD7A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5BC87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C9C44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4203E98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B21E47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(二)活動二：語詞練習</w:t>
            </w:r>
          </w:p>
          <w:p w14:paraId="4E47551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19850B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B5D2B8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05C034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433" w:type="pct"/>
          </w:tcPr>
          <w:p w14:paraId="14F7ADC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7CD1F7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E0BAFB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4160959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4D35B0F4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00D8CB1A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17F452E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31D33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23D25F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EE791C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4D02A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10AAE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41E16C1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FFD1C1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2C2BF88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DEAEA4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82B64D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C84FE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56AEAC9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620A6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2.</w:t>
            </w:r>
            <w:r w:rsidRPr="00C73E86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2D8E2DB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7C90C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3FCB378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721EEF7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27D5A0D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433" w:type="pct"/>
          </w:tcPr>
          <w:p w14:paraId="4989293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2DFEB7D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FDE6D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330B227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267FA83F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1FD2614D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64EB869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A970A8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4F7A9A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D8438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447FD5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7291C4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客-E-C2</w:t>
            </w:r>
          </w:p>
          <w:p w14:paraId="7F30067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07623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F3B19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195F15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6FCF9A0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0A5545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5FDCB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6CA40A0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C21F12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6D2C748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801EE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172EBAD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搭配教學電子書，複習本課所學。</w:t>
            </w:r>
          </w:p>
        </w:tc>
        <w:tc>
          <w:tcPr>
            <w:tcW w:w="433" w:type="pct"/>
          </w:tcPr>
          <w:p w14:paraId="76C1CC8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3D0206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6277BC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【家庭教育】</w:t>
            </w:r>
          </w:p>
        </w:tc>
      </w:tr>
      <w:tr w:rsidR="00DD4710" w:rsidRPr="004F4430" w14:paraId="128A5ED8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0A663D4D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0F4A603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35A86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32DA8F3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5B6130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350463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47B90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13592C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F1301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一、引起動機</w:t>
            </w:r>
          </w:p>
          <w:p w14:paraId="7722B98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0A34575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089D9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0691BD8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0200B6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8624CD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E2A35C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745D3E0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3821514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433" w:type="pct"/>
          </w:tcPr>
          <w:p w14:paraId="71372C2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6CA623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CA3EA0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7754FD6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73E32F6C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16532D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25C99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575035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650D158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2003B2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1DEB2A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1D210C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52DBB1B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513E5FA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60E841C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930BE1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DF9852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875C1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4.參考「手遽目珠利」進行教學遊戲。</w:t>
            </w:r>
          </w:p>
          <w:p w14:paraId="789C45E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5.老師可引導學生想想已經學過的逆序詞（如：頭前、康健、雞公等）。</w:t>
            </w:r>
          </w:p>
          <w:p w14:paraId="1E33B0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  <w:p w14:paraId="3FFB6E5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2BC5DDD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0DB9A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3C9D36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  <w:p w14:paraId="50C13B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586" w:type="pct"/>
          </w:tcPr>
          <w:p w14:paraId="20122A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5E11F8D2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D9F3D1D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10F87D8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27F508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7E59A94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0BF4AD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55A6789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E6DF1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0AD4E7D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24CF61A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42E1F3C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7151BDE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67F04CD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08C0DE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191B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60392B7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C4573E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5F7C78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14:paraId="453705C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6085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15DB22B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12D06F6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614F560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3BA3410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035D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(六)活動六：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792C7F8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3B25FA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3B0106B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316B55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C2945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2CC23DF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2D06E4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01232DB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9DF8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704705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6F9ACC0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2092C4E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39986B9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276571D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79CD8FC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5E9C532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72837238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37C1B7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二、靚媸無比止</w:t>
            </w:r>
            <w:r w:rsidRPr="00C73E86">
              <w:rPr>
                <w:rFonts w:ascii="標楷體" w:eastAsia="標楷體" w:hAnsi="標楷體"/>
              </w:rPr>
              <w:t>4.</w:t>
            </w:r>
            <w:r w:rsidRPr="00C73E86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1DB0EA2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客-E-A1</w:t>
            </w:r>
          </w:p>
          <w:p w14:paraId="2712ABE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258EA4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8204BD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A0AF4E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客-E-C3</w:t>
            </w:r>
          </w:p>
          <w:p w14:paraId="61618A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612AD8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4597C5D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6A8ECDE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7E2B9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1A5A8EA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1F1E835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70A26E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27853B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/>
              </w:rPr>
              <w:t>3.</w:t>
            </w:r>
            <w:r w:rsidRPr="00C73E86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C73E86">
              <w:rPr>
                <w:rFonts w:ascii="標楷體" w:eastAsia="標楷體" w:hAnsi="標楷體"/>
              </w:rPr>
              <w:t>2-1</w:t>
            </w:r>
            <w:r w:rsidRPr="00C73E86">
              <w:rPr>
                <w:rFonts w:ascii="標楷體" w:eastAsia="標楷體" w:hAnsi="標楷體" w:hint="eastAsia"/>
              </w:rPr>
              <w:lastRenderedPageBreak/>
              <w:t>的題目外，老師可用同樣的問答方式，複習第三課所教的相反詞。</w:t>
            </w:r>
          </w:p>
          <w:p w14:paraId="7D317A2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2864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1EA20C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49B7458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16F3C84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56288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015D7E6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7AC6706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29D33AD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84650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1D2496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F9F7E7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4C3BAA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3DD6D1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AE067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2F39A1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50EEAE3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6F9D664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0468A2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3D35C9B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3898AB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DD4710" w:rsidRPr="004F4430" w14:paraId="63435F8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E2E8E28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B10549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4C8A30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6C7A0E1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</w:t>
            </w:r>
            <w:r w:rsidRPr="00C73E86">
              <w:rPr>
                <w:rFonts w:ascii="標楷體" w:eastAsia="標楷體" w:hAnsi="標楷體" w:hint="eastAsia"/>
              </w:rPr>
              <w:lastRenderedPageBreak/>
              <w:t>用所學處理日常生活的問題。</w:t>
            </w:r>
          </w:p>
          <w:p w14:paraId="217AD5B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0653C5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6C7FF2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0193CA6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1DC83D0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5DA72E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4876540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8285C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7052A40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D6C0CF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2539566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3B3EFD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904660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8CA84A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433" w:type="pct"/>
          </w:tcPr>
          <w:p w14:paraId="1C50461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4E9E0CD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205F733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08D2E58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1DBC7E3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3886D246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AB45319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2E4C17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7CDFEFB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35FB28E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F5BEF9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05045CD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36B437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1507A9B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</w:t>
            </w:r>
            <w:r w:rsidRPr="00C73E86">
              <w:rPr>
                <w:rFonts w:ascii="標楷體" w:eastAsia="標楷體" w:hAnsi="標楷體" w:hint="eastAsia"/>
              </w:rPr>
              <w:lastRenderedPageBreak/>
              <w:t>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620571A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05E697D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A5B1F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4E5336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7F28C2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4.參考「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433" w:type="pct"/>
          </w:tcPr>
          <w:p w14:paraId="6EF8814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聽力評量</w:t>
            </w:r>
          </w:p>
          <w:p w14:paraId="4E85307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66A1998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608AB3E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44241D5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42527511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273D9355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0049FDC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19A2D6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02CC043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7CB4EC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7D9A38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074BD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398DAEB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0B75B57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(三)活動三：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</w:t>
            </w:r>
          </w:p>
          <w:p w14:paraId="3DBEAB0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6B3485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36EAF89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4E86A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(四)活動四：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</w:t>
            </w:r>
          </w:p>
          <w:p w14:paraId="329176F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18C91C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58C263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3475D30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2CEFA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(五)活動五：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</w:t>
            </w:r>
          </w:p>
          <w:p w14:paraId="01F2EA8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會做」內容並作答。</w:t>
            </w:r>
          </w:p>
          <w:p w14:paraId="5F1B34F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在哪」進行教學活動。</w:t>
            </w:r>
          </w:p>
          <w:p w14:paraId="31CC13B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433" w:type="pct"/>
          </w:tcPr>
          <w:p w14:paraId="7D1C58F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寫作評量</w:t>
            </w:r>
          </w:p>
          <w:p w14:paraId="438E22F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3EE06E1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42ED4F9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251218E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6150A8A5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7061DF85" w14:textId="77777777" w:rsidR="00DD4710" w:rsidRPr="00F265CC" w:rsidRDefault="00DD4710" w:rsidP="0064732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75C8E30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6BB861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53144A3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C7017B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034AAB5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29CC72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33902D9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3D32846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 xml:space="preserve">(六)活動六： 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</w:t>
            </w:r>
          </w:p>
          <w:p w14:paraId="560D34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會聽」內容並作答。</w:t>
            </w:r>
          </w:p>
          <w:p w14:paraId="539F87D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2A2A2C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2EEE811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DBEE2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(七)活動七：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</w:t>
            </w:r>
          </w:p>
          <w:p w14:paraId="264D40D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CBD41A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038DBEA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D7CBA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(八)活動八：複習三</w:t>
            </w:r>
          </w:p>
          <w:p w14:paraId="44ADC93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5A0C6E1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29E8238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A89EBB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64DE42D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3DB773A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1DC619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閱讀評量</w:t>
            </w:r>
          </w:p>
          <w:p w14:paraId="3E99108F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111D1FF5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55FC3F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65ED728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73E86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DD4710" w:rsidRPr="004F4430" w14:paraId="0F66D836" w14:textId="77777777" w:rsidTr="00647329">
        <w:trPr>
          <w:trHeight w:val="1827"/>
        </w:trPr>
        <w:tc>
          <w:tcPr>
            <w:tcW w:w="364" w:type="pct"/>
            <w:vAlign w:val="center"/>
          </w:tcPr>
          <w:p w14:paraId="6E62B3D4" w14:textId="77777777" w:rsidR="00DD4710" w:rsidRDefault="00DD4710" w:rsidP="00647329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5B99CFD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877" w:type="pct"/>
            <w:tcBorders>
              <w:right w:val="single" w:sz="4" w:space="0" w:color="auto"/>
            </w:tcBorders>
          </w:tcPr>
          <w:p w14:paraId="36C64BE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客-E-A2</w:t>
            </w:r>
          </w:p>
          <w:p w14:paraId="7059F776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6776C51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客-E-B1</w:t>
            </w:r>
          </w:p>
          <w:p w14:paraId="6E834267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976799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客-E-C1</w:t>
            </w:r>
          </w:p>
          <w:p w14:paraId="176E2DE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認識客家文化中的傳統美德、環境保護與社會關懷等課題，藉此增進</w:t>
            </w:r>
            <w:r w:rsidRPr="00C73E86">
              <w:rPr>
                <w:rFonts w:ascii="標楷體" w:eastAsia="標楷體" w:hAnsi="標楷體" w:hint="eastAsia"/>
              </w:rPr>
              <w:lastRenderedPageBreak/>
              <w:t>個人道德知識與是非判斷的能力。</w:t>
            </w:r>
          </w:p>
        </w:tc>
        <w:tc>
          <w:tcPr>
            <w:tcW w:w="2281" w:type="pct"/>
            <w:tcBorders>
              <w:left w:val="single" w:sz="4" w:space="0" w:color="auto"/>
            </w:tcBorders>
          </w:tcPr>
          <w:p w14:paraId="78E4B2A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8A70E3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老師問學生第八冊的學習心得，藉此進入課程。</w:t>
            </w:r>
          </w:p>
          <w:p w14:paraId="3BD9CB9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6552AD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二、發展活動</w:t>
            </w:r>
          </w:p>
          <w:p w14:paraId="23218E5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(一)活動一：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</w:t>
            </w:r>
          </w:p>
          <w:p w14:paraId="595F659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3BCA447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2.老師協助學生分組，參考「</w:t>
            </w:r>
            <w:r w:rsidRPr="00C73E8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73E8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9B0D8C0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07829F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EE0DD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(二)活動二：大家共下搞</w:t>
            </w:r>
          </w:p>
          <w:p w14:paraId="6395E4B8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08744B1A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2.師生可採互動式對答，老師指定或請自願的學生發表答案，引導學生根據題目用完整的句子回答。</w:t>
            </w:r>
          </w:p>
          <w:p w14:paraId="7071D94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A908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三、統整活動</w:t>
            </w:r>
          </w:p>
          <w:p w14:paraId="21A7C33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433" w:type="pct"/>
          </w:tcPr>
          <w:p w14:paraId="3BF876DC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5F4AF03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說話評量</w:t>
            </w:r>
          </w:p>
          <w:p w14:paraId="56EADECE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B726114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  <w:r w:rsidRPr="00C73E86">
              <w:rPr>
                <w:rFonts w:ascii="標楷體" w:eastAsia="標楷體" w:hAnsi="標楷體" w:hint="eastAsia"/>
              </w:rPr>
              <w:t>【安全教育】</w:t>
            </w:r>
          </w:p>
          <w:p w14:paraId="3E02E062" w14:textId="77777777" w:rsidR="00DD4710" w:rsidRPr="00C73E86" w:rsidRDefault="00DD4710" w:rsidP="00647329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</w:tbl>
    <w:p w14:paraId="77814377" w14:textId="77777777" w:rsidR="00DD4710" w:rsidRPr="004F4430" w:rsidRDefault="00DD4710" w:rsidP="00DD4710">
      <w:pPr>
        <w:jc w:val="center"/>
        <w:rPr>
          <w:rFonts w:ascii="標楷體" w:eastAsia="標楷體" w:hAnsi="標楷體"/>
        </w:rPr>
      </w:pPr>
    </w:p>
    <w:p w14:paraId="350620BF" w14:textId="77777777" w:rsidR="00DD4710" w:rsidRPr="004F4430" w:rsidRDefault="00DD4710" w:rsidP="00DD4710">
      <w:pPr>
        <w:rPr>
          <w:rFonts w:ascii="標楷體" w:eastAsia="標楷體" w:hAnsi="標楷體"/>
        </w:rPr>
      </w:pPr>
    </w:p>
    <w:p w14:paraId="4723043F" w14:textId="77777777" w:rsidR="00DD4710" w:rsidRPr="004F4430" w:rsidRDefault="00DD4710" w:rsidP="00DD4710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2566BBF5" w14:textId="77777777" w:rsidR="00DD4710" w:rsidRPr="004F4430" w:rsidRDefault="00DD4710" w:rsidP="00DD4710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1455C06" w14:textId="77777777" w:rsidR="00DD4710" w:rsidRPr="004F4430" w:rsidRDefault="00DD4710" w:rsidP="00DD4710">
      <w:pPr>
        <w:pStyle w:val="af8"/>
        <w:numPr>
          <w:ilvl w:val="0"/>
          <w:numId w:val="7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720B1E1" w14:textId="77777777" w:rsidR="00AD6238" w:rsidRPr="00DD471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6078C" w14:textId="77777777" w:rsidR="00D45000" w:rsidRDefault="00D45000" w:rsidP="001E09F9">
      <w:r>
        <w:separator/>
      </w:r>
    </w:p>
  </w:endnote>
  <w:endnote w:type="continuationSeparator" w:id="0">
    <w:p w14:paraId="7D843016" w14:textId="77777777" w:rsidR="00D45000" w:rsidRDefault="00D4500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868F" w14:textId="77777777" w:rsidR="00D45000" w:rsidRDefault="00D45000" w:rsidP="001E09F9">
      <w:r>
        <w:separator/>
      </w:r>
    </w:p>
  </w:footnote>
  <w:footnote w:type="continuationSeparator" w:id="0">
    <w:p w14:paraId="594FCE7C" w14:textId="77777777" w:rsidR="00D45000" w:rsidRDefault="00D4500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5F4F1C9D"/>
    <w:multiLevelType w:val="hybridMultilevel"/>
    <w:tmpl w:val="59AA668A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6"/>
  </w:num>
  <w:num w:numId="3" w16cid:durableId="2044624727">
    <w:abstractNumId w:val="1"/>
  </w:num>
  <w:num w:numId="4" w16cid:durableId="364332497">
    <w:abstractNumId w:val="5"/>
  </w:num>
  <w:num w:numId="5" w16cid:durableId="1201211725">
    <w:abstractNumId w:val="0"/>
  </w:num>
  <w:num w:numId="6" w16cid:durableId="1476219784">
    <w:abstractNumId w:val="3"/>
  </w:num>
  <w:num w:numId="7" w16cid:durableId="1587114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613E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03DC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778BC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563C6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87D74"/>
    <w:rsid w:val="00BB1FAA"/>
    <w:rsid w:val="00BD0E0C"/>
    <w:rsid w:val="00BD7560"/>
    <w:rsid w:val="00BE3062"/>
    <w:rsid w:val="00BF2742"/>
    <w:rsid w:val="00BF319C"/>
    <w:rsid w:val="00BF70E9"/>
    <w:rsid w:val="00C12A43"/>
    <w:rsid w:val="00C21EA0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45000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4710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D3C8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33</Pages>
  <Words>3147</Words>
  <Characters>17944</Characters>
  <Application>Microsoft Office Word</Application>
  <DocSecurity>0</DocSecurity>
  <Lines>149</Lines>
  <Paragraphs>42</Paragraphs>
  <ScaleCrop>false</ScaleCrop>
  <Company/>
  <LinksUpToDate>false</LinksUpToDate>
  <CharactersWithSpaces>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5</cp:revision>
  <cp:lastPrinted>2019-03-26T07:40:00Z</cp:lastPrinted>
  <dcterms:created xsi:type="dcterms:W3CDTF">2023-05-31T06:14:00Z</dcterms:created>
  <dcterms:modified xsi:type="dcterms:W3CDTF">2025-04-14T03:51:00Z</dcterms:modified>
</cp:coreProperties>
</file>